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D5452E" w14:textId="77777777" w:rsidR="00E85ACA" w:rsidRDefault="00000000">
      <w:pPr>
        <w:jc w:val="center"/>
        <w:rPr>
          <w:b/>
        </w:rPr>
      </w:pPr>
      <w:r>
        <w:rPr>
          <w:b/>
          <w:noProof/>
        </w:rPr>
        <w:drawing>
          <wp:inline distT="114300" distB="114300" distL="114300" distR="114300" wp14:anchorId="60198356" wp14:editId="4DD05A99">
            <wp:extent cx="3043238" cy="1443587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43238" cy="144358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1CBC284" w14:textId="77777777" w:rsidR="00E85ACA" w:rsidRDefault="00E85ACA">
      <w:pPr>
        <w:spacing w:line="240" w:lineRule="auto"/>
        <w:jc w:val="both"/>
        <w:rPr>
          <w:b/>
        </w:rPr>
      </w:pPr>
    </w:p>
    <w:p w14:paraId="20F1FC66" w14:textId="77777777" w:rsidR="00E85ACA" w:rsidRDefault="000000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Shipping cell pelleted to RNA Center: </w:t>
      </w:r>
    </w:p>
    <w:p w14:paraId="7E6CA29A" w14:textId="77777777" w:rsidR="00E85ACA" w:rsidRDefault="00E85ACA">
      <w:pPr>
        <w:jc w:val="both"/>
      </w:pPr>
    </w:p>
    <w:p w14:paraId="28A6EE13" w14:textId="77777777" w:rsidR="00E85ACA" w:rsidRDefault="00000000">
      <w:pPr>
        <w:numPr>
          <w:ilvl w:val="0"/>
          <w:numId w:val="2"/>
        </w:numPr>
      </w:pPr>
      <w:r>
        <w:t xml:space="preserve">Complete sample manifest (download a blank copy </w:t>
      </w:r>
      <w:hyperlink r:id="rId6" w:anchor="gid=0">
        <w:r>
          <w:rPr>
            <w:color w:val="1155CC"/>
            <w:u w:val="single"/>
          </w:rPr>
          <w:t>here</w:t>
        </w:r>
      </w:hyperlink>
      <w:r>
        <w:t xml:space="preserve">) and email to rnacenter@ucsd.edu. </w:t>
      </w:r>
    </w:p>
    <w:p w14:paraId="270819C2" w14:textId="77777777" w:rsidR="00E85ACA" w:rsidRDefault="00000000">
      <w:pPr>
        <w:ind w:left="720" w:firstLine="720"/>
      </w:pPr>
      <w:r>
        <w:t xml:space="preserve">• Please be sure to complete all fields </w:t>
      </w:r>
    </w:p>
    <w:p w14:paraId="7CD0EC8F" w14:textId="12361D22" w:rsidR="00E85ACA" w:rsidRDefault="00000000">
      <w:pPr>
        <w:ind w:left="1440"/>
      </w:pPr>
      <w:r>
        <w:t>• Please be sure that your samples are in 1.5 mL tubes clearly labeled with th</w:t>
      </w:r>
      <w:r w:rsidR="00A0187E">
        <w:t xml:space="preserve">e </w:t>
      </w:r>
      <w:r>
        <w:t xml:space="preserve">same Sample ID as indicated on your sample submission form. </w:t>
      </w:r>
    </w:p>
    <w:p w14:paraId="761015EB" w14:textId="77777777" w:rsidR="00E85ACA" w:rsidRDefault="00000000">
      <w:pPr>
        <w:ind w:left="720" w:firstLine="720"/>
      </w:pPr>
      <w:r>
        <w:t xml:space="preserve">• Please also label the side of the tubes with your last name.  </w:t>
      </w:r>
    </w:p>
    <w:p w14:paraId="6225CED5" w14:textId="77777777" w:rsidR="00E85ACA" w:rsidRDefault="00E85ACA">
      <w:pPr>
        <w:rPr>
          <w:b/>
        </w:rPr>
      </w:pPr>
    </w:p>
    <w:p w14:paraId="5F7CA1F6" w14:textId="1BD71097" w:rsidR="00E85ACA" w:rsidRDefault="00000000">
      <w:pPr>
        <w:numPr>
          <w:ilvl w:val="0"/>
          <w:numId w:val="2"/>
        </w:numPr>
      </w:pPr>
      <w:r>
        <w:t xml:space="preserve">Samples must be flash frozen in liquid nitrogen or dry ice + ethanol. Each of the samples bust be submerged for </w:t>
      </w:r>
      <w:r w:rsidR="00A0187E">
        <w:t>at least</w:t>
      </w:r>
      <w:r>
        <w:t xml:space="preserve"> 30 seconds before storage in -80</w:t>
      </w:r>
      <w:r w:rsidR="00A70F10">
        <w:sym w:font="Symbol" w:char="F0B0"/>
      </w:r>
      <w:r>
        <w:t xml:space="preserve">C before shipping. </w:t>
      </w:r>
    </w:p>
    <w:p w14:paraId="4B5E3960" w14:textId="77777777" w:rsidR="00E85ACA" w:rsidRDefault="00E85ACA">
      <w:pPr>
        <w:ind w:left="720"/>
      </w:pPr>
    </w:p>
    <w:p w14:paraId="78CBFE00" w14:textId="77777777" w:rsidR="00E85ACA" w:rsidRDefault="00000000">
      <w:pPr>
        <w:numPr>
          <w:ilvl w:val="0"/>
          <w:numId w:val="2"/>
        </w:numPr>
      </w:pPr>
      <w:r>
        <w:t xml:space="preserve">Samples must be shipping on </w:t>
      </w:r>
      <w:proofErr w:type="gramStart"/>
      <w:r>
        <w:t>sufficient amount of</w:t>
      </w:r>
      <w:proofErr w:type="gramEnd"/>
      <w:r>
        <w:t xml:space="preserve"> </w:t>
      </w:r>
      <w:r>
        <w:rPr>
          <w:b/>
        </w:rPr>
        <w:t xml:space="preserve">dry ice. </w:t>
      </w:r>
      <w:r>
        <w:t xml:space="preserve">Good rule of thumb is 10 pounds of dry ice for 24 hours of shipping. </w:t>
      </w:r>
    </w:p>
    <w:p w14:paraId="44DC35F1" w14:textId="77777777" w:rsidR="00E85ACA" w:rsidRDefault="00E85ACA">
      <w:pPr>
        <w:rPr>
          <w:b/>
        </w:rPr>
      </w:pPr>
    </w:p>
    <w:p w14:paraId="4F0E46C7" w14:textId="77777777" w:rsidR="00E85ACA" w:rsidRDefault="00000000">
      <w:pPr>
        <w:jc w:val="center"/>
        <w:rPr>
          <w:b/>
        </w:rPr>
      </w:pPr>
      <w:r>
        <w:rPr>
          <w:b/>
        </w:rPr>
        <w:t>Shipping Address:</w:t>
      </w:r>
    </w:p>
    <w:p w14:paraId="71BE0D2B" w14:textId="77777777" w:rsidR="00E85ACA" w:rsidRDefault="00000000">
      <w:pPr>
        <w:jc w:val="center"/>
      </w:pPr>
      <w:r>
        <w:t>RNA Center</w:t>
      </w:r>
    </w:p>
    <w:p w14:paraId="230C1266" w14:textId="77777777" w:rsidR="00E85ACA" w:rsidRDefault="00000000">
      <w:pPr>
        <w:jc w:val="center"/>
      </w:pPr>
      <w:r>
        <w:t>Room 3113, Wet Lab</w:t>
      </w:r>
    </w:p>
    <w:p w14:paraId="212A9C90" w14:textId="77777777" w:rsidR="00E85ACA" w:rsidRDefault="00000000">
      <w:pPr>
        <w:jc w:val="center"/>
      </w:pPr>
      <w:r>
        <w:t>2880 Torrey Pines Scenic Drive</w:t>
      </w:r>
    </w:p>
    <w:p w14:paraId="7AC4FB0E" w14:textId="77777777" w:rsidR="00E85ACA" w:rsidRDefault="00000000">
      <w:pPr>
        <w:jc w:val="center"/>
      </w:pPr>
      <w:r>
        <w:t>Sanford Consortium for Regenerative Medicine</w:t>
      </w:r>
    </w:p>
    <w:p w14:paraId="71E03182" w14:textId="77777777" w:rsidR="00E85ACA" w:rsidRDefault="00000000">
      <w:pPr>
        <w:jc w:val="center"/>
        <w:rPr>
          <w:b/>
          <w:sz w:val="24"/>
          <w:szCs w:val="24"/>
        </w:rPr>
      </w:pPr>
      <w:r>
        <w:t>La Jolla, CA 92037</w:t>
      </w:r>
    </w:p>
    <w:p w14:paraId="40D837F2" w14:textId="77777777" w:rsidR="00E85ACA" w:rsidRDefault="00E85ACA">
      <w:pPr>
        <w:spacing w:line="240" w:lineRule="auto"/>
        <w:jc w:val="center"/>
        <w:rPr>
          <w:b/>
          <w:sz w:val="24"/>
          <w:szCs w:val="24"/>
        </w:rPr>
      </w:pPr>
    </w:p>
    <w:p w14:paraId="41E71229" w14:textId="77777777" w:rsidR="00E85ACA" w:rsidRDefault="00E85ACA">
      <w:pPr>
        <w:spacing w:line="240" w:lineRule="auto"/>
        <w:jc w:val="center"/>
        <w:rPr>
          <w:b/>
          <w:sz w:val="24"/>
          <w:szCs w:val="24"/>
        </w:rPr>
      </w:pPr>
    </w:p>
    <w:p w14:paraId="58B0812A" w14:textId="77777777" w:rsidR="00E85ACA" w:rsidRDefault="00E85ACA">
      <w:pPr>
        <w:spacing w:line="240" w:lineRule="auto"/>
        <w:jc w:val="center"/>
        <w:rPr>
          <w:b/>
          <w:sz w:val="24"/>
          <w:szCs w:val="24"/>
        </w:rPr>
      </w:pPr>
    </w:p>
    <w:p w14:paraId="06581309" w14:textId="77777777" w:rsidR="00E85ACA" w:rsidRDefault="00E85ACA">
      <w:pPr>
        <w:spacing w:line="240" w:lineRule="auto"/>
        <w:jc w:val="center"/>
        <w:rPr>
          <w:b/>
          <w:sz w:val="24"/>
          <w:szCs w:val="24"/>
        </w:rPr>
      </w:pPr>
    </w:p>
    <w:p w14:paraId="7BDEED86" w14:textId="77777777" w:rsidR="00E85ACA" w:rsidRDefault="00E85ACA">
      <w:pPr>
        <w:spacing w:line="240" w:lineRule="auto"/>
        <w:jc w:val="center"/>
        <w:rPr>
          <w:b/>
          <w:sz w:val="24"/>
          <w:szCs w:val="24"/>
        </w:rPr>
      </w:pPr>
    </w:p>
    <w:p w14:paraId="324B22CB" w14:textId="77777777" w:rsidR="00E85ACA" w:rsidRDefault="00E85ACA">
      <w:pPr>
        <w:spacing w:line="240" w:lineRule="auto"/>
        <w:jc w:val="center"/>
        <w:rPr>
          <w:b/>
          <w:sz w:val="24"/>
          <w:szCs w:val="24"/>
        </w:rPr>
      </w:pPr>
    </w:p>
    <w:p w14:paraId="07829BFE" w14:textId="77777777" w:rsidR="00E85ACA" w:rsidRDefault="00E85ACA">
      <w:pPr>
        <w:spacing w:line="240" w:lineRule="auto"/>
        <w:jc w:val="center"/>
        <w:rPr>
          <w:b/>
          <w:sz w:val="24"/>
          <w:szCs w:val="24"/>
        </w:rPr>
      </w:pPr>
    </w:p>
    <w:p w14:paraId="38A7155F" w14:textId="77777777" w:rsidR="00E85ACA" w:rsidRDefault="00E85ACA">
      <w:pPr>
        <w:spacing w:line="240" w:lineRule="auto"/>
        <w:jc w:val="center"/>
        <w:rPr>
          <w:b/>
          <w:sz w:val="24"/>
          <w:szCs w:val="24"/>
        </w:rPr>
      </w:pPr>
    </w:p>
    <w:p w14:paraId="7CEBBCE4" w14:textId="77777777" w:rsidR="00E85ACA" w:rsidRDefault="00E85ACA">
      <w:pPr>
        <w:spacing w:line="240" w:lineRule="auto"/>
        <w:jc w:val="center"/>
        <w:rPr>
          <w:b/>
          <w:sz w:val="24"/>
          <w:szCs w:val="24"/>
        </w:rPr>
      </w:pPr>
    </w:p>
    <w:p w14:paraId="7ABA7FCB" w14:textId="77777777" w:rsidR="00E85ACA" w:rsidRDefault="00E85ACA">
      <w:pPr>
        <w:spacing w:line="240" w:lineRule="auto"/>
        <w:jc w:val="center"/>
        <w:rPr>
          <w:b/>
          <w:sz w:val="24"/>
          <w:szCs w:val="24"/>
        </w:rPr>
      </w:pPr>
    </w:p>
    <w:p w14:paraId="5FC59072" w14:textId="77777777" w:rsidR="00E85ACA" w:rsidRDefault="00E85ACA">
      <w:pPr>
        <w:spacing w:line="240" w:lineRule="auto"/>
        <w:jc w:val="center"/>
        <w:rPr>
          <w:b/>
          <w:sz w:val="24"/>
          <w:szCs w:val="24"/>
        </w:rPr>
      </w:pPr>
    </w:p>
    <w:p w14:paraId="39434F70" w14:textId="77777777" w:rsidR="00E85ACA" w:rsidRDefault="00E85ACA">
      <w:pPr>
        <w:spacing w:line="240" w:lineRule="auto"/>
        <w:jc w:val="center"/>
        <w:rPr>
          <w:b/>
          <w:sz w:val="24"/>
          <w:szCs w:val="24"/>
        </w:rPr>
      </w:pPr>
    </w:p>
    <w:p w14:paraId="664B5659" w14:textId="77777777" w:rsidR="00E85ACA" w:rsidRDefault="00E85ACA">
      <w:pPr>
        <w:spacing w:line="240" w:lineRule="auto"/>
        <w:jc w:val="center"/>
        <w:rPr>
          <w:b/>
          <w:sz w:val="24"/>
          <w:szCs w:val="24"/>
        </w:rPr>
      </w:pPr>
    </w:p>
    <w:p w14:paraId="733C8C4A" w14:textId="77777777" w:rsidR="00E85ACA" w:rsidRDefault="00E85ACA">
      <w:pPr>
        <w:spacing w:line="240" w:lineRule="auto"/>
        <w:jc w:val="center"/>
        <w:rPr>
          <w:b/>
          <w:sz w:val="24"/>
          <w:szCs w:val="24"/>
        </w:rPr>
      </w:pPr>
    </w:p>
    <w:p w14:paraId="74DEEBAA" w14:textId="77777777" w:rsidR="00E85ACA" w:rsidRDefault="00E85ACA">
      <w:pPr>
        <w:spacing w:line="240" w:lineRule="auto"/>
        <w:jc w:val="center"/>
        <w:rPr>
          <w:b/>
          <w:sz w:val="24"/>
          <w:szCs w:val="24"/>
        </w:rPr>
      </w:pPr>
    </w:p>
    <w:p w14:paraId="2703D178" w14:textId="77777777" w:rsidR="00E85ACA" w:rsidRDefault="00000000">
      <w:pPr>
        <w:spacing w:line="240" w:lineRule="auto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lastRenderedPageBreak/>
        <w:t>eCLIP</w:t>
      </w:r>
      <w:proofErr w:type="spellEnd"/>
      <w:r>
        <w:rPr>
          <w:b/>
          <w:sz w:val="24"/>
          <w:szCs w:val="24"/>
        </w:rPr>
        <w:t>: Preparation and UV crosslinking of cultured cells</w:t>
      </w:r>
    </w:p>
    <w:p w14:paraId="5887B40C" w14:textId="77777777" w:rsidR="00E85ACA" w:rsidRDefault="00E85ACA">
      <w:pPr>
        <w:spacing w:line="240" w:lineRule="auto"/>
        <w:jc w:val="both"/>
        <w:rPr>
          <w:b/>
        </w:rPr>
      </w:pPr>
    </w:p>
    <w:p w14:paraId="691306D3" w14:textId="77777777" w:rsidR="00E85ACA" w:rsidRDefault="00000000">
      <w:pPr>
        <w:spacing w:line="240" w:lineRule="auto"/>
        <w:jc w:val="both"/>
        <w:rPr>
          <w:b/>
        </w:rPr>
      </w:pPr>
      <w:r>
        <w:rPr>
          <w:b/>
        </w:rPr>
        <w:t>Required materials:</w:t>
      </w:r>
    </w:p>
    <w:p w14:paraId="19F9BE06" w14:textId="77777777" w:rsidR="00E85ACA" w:rsidRDefault="00000000">
      <w:pPr>
        <w:numPr>
          <w:ilvl w:val="0"/>
          <w:numId w:val="1"/>
        </w:numPr>
        <w:spacing w:line="240" w:lineRule="auto"/>
        <w:jc w:val="both"/>
      </w:pPr>
      <w:r>
        <w:t xml:space="preserve">UV crosslinker with 254-nm wavelength </w:t>
      </w:r>
    </w:p>
    <w:p w14:paraId="1CFB98D7" w14:textId="77777777" w:rsidR="00E85ACA" w:rsidRDefault="00000000">
      <w:pPr>
        <w:numPr>
          <w:ilvl w:val="0"/>
          <w:numId w:val="1"/>
        </w:numPr>
        <w:spacing w:line="240" w:lineRule="auto"/>
        <w:jc w:val="both"/>
      </w:pPr>
      <w:r>
        <w:t>Liquid nitrogen or dry ice (flash freezing samples)</w:t>
      </w:r>
    </w:p>
    <w:p w14:paraId="7B232D78" w14:textId="77777777" w:rsidR="00E85ACA" w:rsidRDefault="00000000">
      <w:pPr>
        <w:numPr>
          <w:ilvl w:val="0"/>
          <w:numId w:val="1"/>
        </w:numPr>
        <w:spacing w:line="240" w:lineRule="auto"/>
        <w:jc w:val="both"/>
      </w:pPr>
      <w:r>
        <w:t>1 x DPBS (chilled)</w:t>
      </w:r>
    </w:p>
    <w:p w14:paraId="0F944BBC" w14:textId="77777777" w:rsidR="00E85ACA" w:rsidRDefault="00000000">
      <w:pPr>
        <w:numPr>
          <w:ilvl w:val="0"/>
          <w:numId w:val="1"/>
        </w:numPr>
        <w:spacing w:line="240" w:lineRule="auto"/>
        <w:jc w:val="both"/>
      </w:pPr>
      <w:r>
        <w:t xml:space="preserve">Cell counting system </w:t>
      </w:r>
    </w:p>
    <w:p w14:paraId="472A1794" w14:textId="77777777" w:rsidR="00E85ACA" w:rsidRDefault="00E85ACA">
      <w:pPr>
        <w:spacing w:line="240" w:lineRule="auto"/>
        <w:jc w:val="both"/>
        <w:rPr>
          <w:b/>
        </w:rPr>
      </w:pPr>
    </w:p>
    <w:p w14:paraId="34D77005" w14:textId="77777777" w:rsidR="00E85ACA" w:rsidRDefault="00000000">
      <w:pPr>
        <w:spacing w:line="240" w:lineRule="auto"/>
        <w:jc w:val="both"/>
        <w:rPr>
          <w:b/>
        </w:rPr>
      </w:pPr>
      <w:r>
        <w:rPr>
          <w:i/>
        </w:rPr>
        <w:t xml:space="preserve">Note: On day of harvest, cell viability must exceed 95% to ensure RNA integrity.  </w:t>
      </w:r>
    </w:p>
    <w:p w14:paraId="47F12ED5" w14:textId="77777777" w:rsidR="00E85ACA" w:rsidRDefault="00000000">
      <w:pPr>
        <w:spacing w:line="240" w:lineRule="auto"/>
        <w:jc w:val="both"/>
        <w:rPr>
          <w:i/>
        </w:rPr>
      </w:pPr>
      <w:r>
        <w:rPr>
          <w:i/>
        </w:rPr>
        <w:t>ENCODE uses approximately 20 million cells per replicate, equivalent to one 10 cm plate of HEK293 cells.</w:t>
      </w:r>
    </w:p>
    <w:p w14:paraId="0A9E7201" w14:textId="77777777" w:rsidR="00E85ACA" w:rsidRDefault="00000000">
      <w:pPr>
        <w:spacing w:line="240" w:lineRule="auto"/>
        <w:jc w:val="both"/>
      </w:pPr>
      <w:r>
        <w:t xml:space="preserve"> </w:t>
      </w:r>
    </w:p>
    <w:p w14:paraId="7B8854EB" w14:textId="77777777" w:rsidR="00E85ACA" w:rsidRDefault="00000000">
      <w:pPr>
        <w:spacing w:line="240" w:lineRule="auto"/>
        <w:jc w:val="both"/>
        <w:rPr>
          <w:u w:val="single"/>
        </w:rPr>
      </w:pPr>
      <w:r>
        <w:rPr>
          <w:u w:val="single"/>
        </w:rPr>
        <w:t>For Adherent Cells (HepG2 &amp; HEK293)</w:t>
      </w:r>
    </w:p>
    <w:p w14:paraId="382EC34B" w14:textId="77777777" w:rsidR="00E85ACA" w:rsidRDefault="00000000">
      <w:pPr>
        <w:numPr>
          <w:ilvl w:val="0"/>
          <w:numId w:val="4"/>
        </w:numPr>
        <w:spacing w:line="240" w:lineRule="auto"/>
        <w:jc w:val="both"/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t xml:space="preserve">Aspirate </w:t>
      </w:r>
      <w:proofErr w:type="gramStart"/>
      <w:r>
        <w:t>media, and</w:t>
      </w:r>
      <w:proofErr w:type="gramEnd"/>
      <w:r>
        <w:t xml:space="preserve"> wash the plate gently 1x with chilled PBS.</w:t>
      </w:r>
    </w:p>
    <w:p w14:paraId="7506DAE7" w14:textId="77777777" w:rsidR="00E85ACA" w:rsidRDefault="00000000">
      <w:pPr>
        <w:numPr>
          <w:ilvl w:val="0"/>
          <w:numId w:val="4"/>
        </w:numPr>
        <w:spacing w:line="240" w:lineRule="auto"/>
        <w:jc w:val="both"/>
      </w:pPr>
      <w:r>
        <w:t xml:space="preserve">Add a thin layer of PBS just enough to cover cells (3 mL for 10 cm dish, 500 µl per       well of 6 well).  </w:t>
      </w:r>
    </w:p>
    <w:p w14:paraId="2308B4C6" w14:textId="77777777" w:rsidR="00E85ACA" w:rsidRDefault="00000000">
      <w:pPr>
        <w:numPr>
          <w:ilvl w:val="0"/>
          <w:numId w:val="4"/>
        </w:numPr>
        <w:spacing w:line="240" w:lineRule="auto"/>
        <w:jc w:val="both"/>
      </w:pPr>
      <w:r>
        <w:t xml:space="preserve">Put plate(s) on a layer of </w:t>
      </w:r>
      <w:r>
        <w:rPr>
          <w:b/>
        </w:rPr>
        <w:t>leveled</w:t>
      </w:r>
      <w:r>
        <w:t xml:space="preserve"> ice or chilled metal block and place inside the crosslinker.  </w:t>
      </w:r>
      <w:r>
        <w:rPr>
          <w:b/>
        </w:rPr>
        <w:t xml:space="preserve">Be sure to remove the lid before crosslinking. </w:t>
      </w:r>
    </w:p>
    <w:p w14:paraId="200BD64A" w14:textId="77777777" w:rsidR="00E85ACA" w:rsidRDefault="00000000">
      <w:pPr>
        <w:numPr>
          <w:ilvl w:val="0"/>
          <w:numId w:val="4"/>
        </w:numPr>
        <w:spacing w:line="240" w:lineRule="auto"/>
        <w:jc w:val="both"/>
      </w:pPr>
      <w:r>
        <w:t xml:space="preserve">Remove plate lids and start UV cycle (400 </w:t>
      </w:r>
      <w:proofErr w:type="spellStart"/>
      <w:r>
        <w:t>mJ</w:t>
      </w:r>
      <w:proofErr w:type="spellEnd"/>
      <w:r>
        <w:t>/cm</w:t>
      </w:r>
      <w:r>
        <w:rPr>
          <w:vertAlign w:val="superscript"/>
        </w:rPr>
        <w:t>2</w:t>
      </w:r>
      <w:r>
        <w:t>, i.e. type 4000 into Energy setting, takes ~60 sec).</w:t>
      </w:r>
    </w:p>
    <w:p w14:paraId="01289DDE" w14:textId="77777777" w:rsidR="00E85ACA" w:rsidRDefault="00000000">
      <w:pPr>
        <w:numPr>
          <w:ilvl w:val="0"/>
          <w:numId w:val="4"/>
        </w:numPr>
        <w:spacing w:line="240" w:lineRule="auto"/>
        <w:jc w:val="both"/>
      </w:pPr>
      <w:r>
        <w:t>After crosslinking, scrape cells. For cells like neurons (especially if highly confluent) it may be possible to detach the cells as a sheet by pipetting around the edge of the cells until the entire sheet is free.</w:t>
      </w:r>
    </w:p>
    <w:p w14:paraId="0E3CFDFB" w14:textId="77777777" w:rsidR="00E85ACA" w:rsidRDefault="00000000">
      <w:pPr>
        <w:numPr>
          <w:ilvl w:val="0"/>
          <w:numId w:val="4"/>
        </w:numPr>
        <w:spacing w:line="240" w:lineRule="auto"/>
        <w:jc w:val="both"/>
      </w:pPr>
      <w:r>
        <w:t>Harvest cells with a serological pipette and collect in a 15 mL conical tube. Keep the tube on ice.</w:t>
      </w:r>
    </w:p>
    <w:p w14:paraId="54E83FBB" w14:textId="77777777" w:rsidR="00E85ACA" w:rsidRDefault="00000000">
      <w:pPr>
        <w:numPr>
          <w:ilvl w:val="0"/>
          <w:numId w:val="4"/>
        </w:numPr>
        <w:spacing w:line="240" w:lineRule="auto"/>
        <w:jc w:val="both"/>
      </w:pPr>
      <w:r>
        <w:t>Wash the plate with a small amount (3-5 mL) of PBS and add to the harvested cells.</w:t>
      </w:r>
    </w:p>
    <w:p w14:paraId="6CE1BB17" w14:textId="77777777" w:rsidR="00E85ACA" w:rsidRDefault="00000000">
      <w:pPr>
        <w:numPr>
          <w:ilvl w:val="0"/>
          <w:numId w:val="4"/>
        </w:numPr>
        <w:spacing w:line="240" w:lineRule="auto"/>
        <w:jc w:val="both"/>
      </w:pPr>
      <w:r>
        <w:t>Spin at 300 x g for 3 min.</w:t>
      </w:r>
    </w:p>
    <w:p w14:paraId="2AD354E6" w14:textId="77777777" w:rsidR="00E85ACA" w:rsidRDefault="00000000">
      <w:pPr>
        <w:numPr>
          <w:ilvl w:val="0"/>
          <w:numId w:val="4"/>
        </w:numPr>
        <w:spacing w:line="240" w:lineRule="auto"/>
        <w:jc w:val="both"/>
      </w:pPr>
      <w:r>
        <w:t>Aspirate supernatant and resuspend cell pellet in PBS to desired cell concentration per milliliter PBS.</w:t>
      </w:r>
    </w:p>
    <w:p w14:paraId="086CB2A1" w14:textId="77777777" w:rsidR="00E85ACA" w:rsidRDefault="00000000">
      <w:pPr>
        <w:numPr>
          <w:ilvl w:val="0"/>
          <w:numId w:val="4"/>
        </w:numPr>
        <w:spacing w:line="240" w:lineRule="auto"/>
        <w:jc w:val="both"/>
      </w:pPr>
      <w:r>
        <w:t>Dispense volume corresponding to desired cell number in 1.5 ml microcentrifuge tubes or 15 ml conical tubes.</w:t>
      </w:r>
    </w:p>
    <w:p w14:paraId="4D0D915F" w14:textId="77777777" w:rsidR="00E85ACA" w:rsidRDefault="00000000">
      <w:pPr>
        <w:numPr>
          <w:ilvl w:val="0"/>
          <w:numId w:val="4"/>
        </w:numPr>
        <w:spacing w:line="240" w:lineRule="auto"/>
        <w:jc w:val="both"/>
      </w:pPr>
      <w:r>
        <w:t>Spin at 300 x g for 3 min.</w:t>
      </w:r>
    </w:p>
    <w:p w14:paraId="1C8EBCE9" w14:textId="77777777" w:rsidR="00E85ACA" w:rsidRDefault="00000000">
      <w:pPr>
        <w:numPr>
          <w:ilvl w:val="0"/>
          <w:numId w:val="4"/>
        </w:numPr>
        <w:spacing w:line="240" w:lineRule="auto"/>
        <w:jc w:val="both"/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t>Aspirate PBS and flash freeze pellet in liquid N2, ideally. Store at -80 until use.</w:t>
      </w:r>
    </w:p>
    <w:p w14:paraId="2AF1F07E" w14:textId="77777777" w:rsidR="00E85ACA" w:rsidRDefault="00E85ACA">
      <w:pPr>
        <w:jc w:val="both"/>
      </w:pPr>
    </w:p>
    <w:p w14:paraId="1EA3CDF1" w14:textId="77777777" w:rsidR="00E85ACA" w:rsidRDefault="00000000">
      <w:pPr>
        <w:jc w:val="both"/>
        <w:rPr>
          <w:u w:val="single"/>
        </w:rPr>
      </w:pPr>
      <w:r>
        <w:rPr>
          <w:u w:val="single"/>
        </w:rPr>
        <w:t>For Suspension Cells (K562)</w:t>
      </w:r>
    </w:p>
    <w:p w14:paraId="0D206AEC" w14:textId="77777777" w:rsidR="00E85ACA" w:rsidRDefault="00000000">
      <w:pPr>
        <w:numPr>
          <w:ilvl w:val="0"/>
          <w:numId w:val="3"/>
        </w:numPr>
        <w:jc w:val="both"/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t>Start by counting your cells in culture.</w:t>
      </w:r>
    </w:p>
    <w:p w14:paraId="2FB2A771" w14:textId="77777777" w:rsidR="00E85ACA" w:rsidRDefault="00000000">
      <w:pPr>
        <w:numPr>
          <w:ilvl w:val="0"/>
          <w:numId w:val="3"/>
        </w:numPr>
        <w:jc w:val="both"/>
      </w:pPr>
      <w:r>
        <w:t>Spin down cells to be crosslinked at 300 x g for 3 min.</w:t>
      </w:r>
    </w:p>
    <w:p w14:paraId="73CE6D5E" w14:textId="77777777" w:rsidR="00E85ACA" w:rsidRDefault="00000000">
      <w:pPr>
        <w:numPr>
          <w:ilvl w:val="0"/>
          <w:numId w:val="3"/>
        </w:numPr>
        <w:jc w:val="both"/>
      </w:pPr>
      <w:r>
        <w:t>Aspirate media and resuspend pellet in PBS to a concentration of ~6 million cells/ml. Place on ice.</w:t>
      </w:r>
    </w:p>
    <w:p w14:paraId="5146AEC0" w14:textId="77777777" w:rsidR="00E85ACA" w:rsidRDefault="00000000">
      <w:pPr>
        <w:numPr>
          <w:ilvl w:val="0"/>
          <w:numId w:val="3"/>
        </w:numPr>
        <w:jc w:val="both"/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t>Chill 10 or 15 cm dish(es) on ice or on ice cold metal block.</w:t>
      </w:r>
    </w:p>
    <w:p w14:paraId="1FAAE27B" w14:textId="77777777" w:rsidR="00E85ACA" w:rsidRDefault="00000000">
      <w:pPr>
        <w:numPr>
          <w:ilvl w:val="0"/>
          <w:numId w:val="3"/>
        </w:numPr>
        <w:jc w:val="both"/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t>Add cells to chilled dish(es). 10 cm dish = 3 ml (~18-20M cells), 15 cm dish = 10 ml (~60M cells).</w:t>
      </w:r>
    </w:p>
    <w:p w14:paraId="79BF3D48" w14:textId="77777777" w:rsidR="00E85ACA" w:rsidRDefault="00000000">
      <w:pPr>
        <w:numPr>
          <w:ilvl w:val="0"/>
          <w:numId w:val="3"/>
        </w:numPr>
        <w:jc w:val="both"/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t xml:space="preserve">Remove dish lids and crosslink on ice or cold metal block (400 </w:t>
      </w:r>
      <w:proofErr w:type="spellStart"/>
      <w:r>
        <w:t>mJ</w:t>
      </w:r>
      <w:proofErr w:type="spellEnd"/>
      <w:r>
        <w:t>/cm</w:t>
      </w:r>
      <w:r>
        <w:rPr>
          <w:vertAlign w:val="superscript"/>
        </w:rPr>
        <w:t>2</w:t>
      </w:r>
      <w:r>
        <w:t>, i.e. type 4000 into energy setting, takes ~60 sec).</w:t>
      </w:r>
    </w:p>
    <w:p w14:paraId="389EE0A1" w14:textId="77777777" w:rsidR="00E85ACA" w:rsidRDefault="00000000">
      <w:pPr>
        <w:numPr>
          <w:ilvl w:val="0"/>
          <w:numId w:val="3"/>
        </w:numPr>
        <w:jc w:val="both"/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t>After crosslinking, transfer all cells into conical or bottle and place on ice.</w:t>
      </w:r>
    </w:p>
    <w:p w14:paraId="421C4280" w14:textId="77777777" w:rsidR="00E85ACA" w:rsidRDefault="00000000">
      <w:pPr>
        <w:numPr>
          <w:ilvl w:val="0"/>
          <w:numId w:val="3"/>
        </w:numPr>
        <w:jc w:val="both"/>
      </w:pPr>
      <w:r>
        <w:t>Wash dish(es) with small amount of PBS to retrieve additional cells and add to rest of cells.</w:t>
      </w:r>
    </w:p>
    <w:p w14:paraId="51300350" w14:textId="77777777" w:rsidR="00E85ACA" w:rsidRDefault="00000000">
      <w:pPr>
        <w:numPr>
          <w:ilvl w:val="0"/>
          <w:numId w:val="3"/>
        </w:numPr>
        <w:jc w:val="both"/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t>Spin crosslinked cells at 300 x g for 3 min.</w:t>
      </w:r>
    </w:p>
    <w:p w14:paraId="39FBF399" w14:textId="77777777" w:rsidR="00E85ACA" w:rsidRDefault="00000000">
      <w:pPr>
        <w:numPr>
          <w:ilvl w:val="0"/>
          <w:numId w:val="3"/>
        </w:numPr>
        <w:jc w:val="both"/>
      </w:pPr>
      <w:r>
        <w:lastRenderedPageBreak/>
        <w:t>Resuspend crosslinked cells in cold PBS to a concentration of 20M cells/ml.</w:t>
      </w:r>
    </w:p>
    <w:p w14:paraId="11BCFEC4" w14:textId="77777777" w:rsidR="00E85ACA" w:rsidRDefault="00000000">
      <w:pPr>
        <w:numPr>
          <w:ilvl w:val="0"/>
          <w:numId w:val="3"/>
        </w:numPr>
        <w:jc w:val="both"/>
      </w:pPr>
      <w:r>
        <w:t>Add 1 ml of crosslinked cells into labeled 1.5ml Eppendorf tubes.</w:t>
      </w:r>
    </w:p>
    <w:p w14:paraId="1A8651F0" w14:textId="77777777" w:rsidR="00E85ACA" w:rsidRDefault="00000000">
      <w:pPr>
        <w:numPr>
          <w:ilvl w:val="0"/>
          <w:numId w:val="3"/>
        </w:numPr>
        <w:jc w:val="both"/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t>Spin at 300 x g for 3 min.</w:t>
      </w:r>
    </w:p>
    <w:p w14:paraId="2E022886" w14:textId="77777777" w:rsidR="00E85ACA" w:rsidRDefault="00000000">
      <w:pPr>
        <w:numPr>
          <w:ilvl w:val="0"/>
          <w:numId w:val="3"/>
        </w:numPr>
        <w:jc w:val="both"/>
      </w:pPr>
      <w:r>
        <w:t>Aspirate PBS and flash freeze pellet in liquid N2 (ideally) or dry ice. Store at -80 until use.</w:t>
      </w:r>
    </w:p>
    <w:p w14:paraId="23D96955" w14:textId="77777777" w:rsidR="00E85ACA" w:rsidRDefault="00E85ACA">
      <w:pPr>
        <w:jc w:val="both"/>
      </w:pPr>
    </w:p>
    <w:p w14:paraId="66AAB4BF" w14:textId="77777777" w:rsidR="00E85ACA" w:rsidRDefault="00E85ACA">
      <w:pPr>
        <w:jc w:val="both"/>
      </w:pPr>
    </w:p>
    <w:p w14:paraId="3DE4FF8B" w14:textId="77777777" w:rsidR="00E85ACA" w:rsidRDefault="00E85ACA"/>
    <w:p w14:paraId="152C5084" w14:textId="77777777" w:rsidR="00E85ACA" w:rsidRDefault="00E85ACA">
      <w:pPr>
        <w:jc w:val="both"/>
      </w:pPr>
    </w:p>
    <w:sectPr w:rsidR="00E85ACA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C37D2E"/>
    <w:multiLevelType w:val="multilevel"/>
    <w:tmpl w:val="51C43B4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E450DD8"/>
    <w:multiLevelType w:val="multilevel"/>
    <w:tmpl w:val="AC18BA7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17392556"/>
    <w:multiLevelType w:val="multilevel"/>
    <w:tmpl w:val="1D4E946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36FF2072"/>
    <w:multiLevelType w:val="multilevel"/>
    <w:tmpl w:val="B88692A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225454482">
    <w:abstractNumId w:val="0"/>
  </w:num>
  <w:num w:numId="2" w16cid:durableId="1469588189">
    <w:abstractNumId w:val="3"/>
  </w:num>
  <w:num w:numId="3" w16cid:durableId="1995982760">
    <w:abstractNumId w:val="2"/>
  </w:num>
  <w:num w:numId="4" w16cid:durableId="5846558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5ACA"/>
    <w:rsid w:val="00047C18"/>
    <w:rsid w:val="00A0187E"/>
    <w:rsid w:val="00A70F10"/>
    <w:rsid w:val="00E85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52D89A8"/>
  <w15:docId w15:val="{0D7476E0-1FDD-3247-84D2-8C69745BB5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PlaceholderText">
    <w:name w:val="Placeholder Text"/>
    <w:basedOn w:val="DefaultParagraphFont"/>
    <w:uiPriority w:val="99"/>
    <w:semiHidden/>
    <w:rsid w:val="00A70F10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s.google.com/spreadsheets/d/1SSAqyfUTZz35PZHmbyMqykou0PKfEL-2Z5vOdbVnhcY/edi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.~WRD0000</Template>
  <TotalTime>2</TotalTime>
  <Pages>3</Pages>
  <Words>532</Words>
  <Characters>3038</Characters>
  <Application>Microsoft Office Word</Application>
  <DocSecurity>0</DocSecurity>
  <Lines>25</Lines>
  <Paragraphs>7</Paragraphs>
  <ScaleCrop>false</ScaleCrop>
  <Company/>
  <LinksUpToDate>false</LinksUpToDate>
  <CharactersWithSpaces>3563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3</cp:revision>
  <dcterms:created xsi:type="dcterms:W3CDTF">2024-07-23T20:55:00Z</dcterms:created>
  <dcterms:modified xsi:type="dcterms:W3CDTF">2024-07-23T20:57:00Z</dcterms:modified>
</cp:coreProperties>
</file>